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b/>
          <w:bCs/>
          <w:sz w:val="22"/>
          <w:szCs w:val="22"/>
          <w:shd w:fill="auto" w:val="clear"/>
        </w:rPr>
        <w:t xml:space="preserve">Betreff: Level schaffen keine Transparenz – Leveleinteilung </w:t>
      </w:r>
      <w:r>
        <w:rPr>
          <w:rFonts w:ascii="Microsoft New Tai Lue" w:hAnsi="Microsoft New Tai Lue"/>
          <w:b/>
          <w:bCs/>
          <w:sz w:val="22"/>
          <w:szCs w:val="22"/>
          <w:shd w:fill="auto" w:val="clear"/>
        </w:rPr>
        <w:t xml:space="preserve">und unnötige Doppelstrukturen </w:t>
      </w:r>
      <w:r>
        <w:rPr>
          <w:rFonts w:ascii="Microsoft New Tai Lue" w:hAnsi="Microsoft New Tai Lue"/>
          <w:b/>
          <w:bCs/>
          <w:sz w:val="22"/>
          <w:szCs w:val="22"/>
          <w:shd w:fill="auto" w:val="clear"/>
        </w:rPr>
        <w:t>aus dem Krankenhaustransparenzgesetz streichen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  <w:shd w:fill="auto" w:val="clear"/>
        </w:rPr>
      </w:pPr>
      <w:r>
        <w:rPr>
          <w:rFonts w:ascii="Microsoft New Tai Lue" w:hAnsi="Microsoft New Tai Lue"/>
          <w:sz w:val="22"/>
          <w:szCs w:val="22"/>
          <w:shd w:fill="auto" w:val="clear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  <w:shd w:fill="auto" w:val="clear"/>
        </w:rPr>
      </w:pPr>
      <w:r>
        <w:rPr>
          <w:rFonts w:ascii="Microsoft New Tai Lue" w:hAnsi="Microsoft New Tai Lue"/>
          <w:sz w:val="22"/>
          <w:szCs w:val="22"/>
          <w:shd w:fill="auto" w:val="clear"/>
        </w:rPr>
        <w:t>S</w:t>
      </w:r>
      <w:r>
        <w:rPr>
          <w:rFonts w:ascii="Microsoft New Tai Lue" w:hAnsi="Microsoft New Tai Lue"/>
          <w:sz w:val="22"/>
          <w:szCs w:val="22"/>
          <w:shd w:fill="auto" w:val="clear"/>
        </w:rPr>
        <w:t xml:space="preserve">ehr geehrte </w:t>
      </w:r>
      <w:r>
        <w:rPr>
          <w:rFonts w:ascii="Microsoft New Tai Lue" w:hAnsi="Microsoft New Tai Lue"/>
          <w:sz w:val="22"/>
          <w:szCs w:val="22"/>
          <w:shd w:fill="auto" w:val="clear"/>
        </w:rPr>
        <w:t>Mitglieder des Vermittlungsausschusses,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i w:val="false"/>
          <w:iCs w:val="false"/>
          <w:sz w:val="22"/>
          <w:szCs w:val="22"/>
        </w:rPr>
        <w:br/>
        <w:t xml:space="preserve">am 23. November erhob eine Mehrheit der Bundesländer Einspruch gegen das Krankenhaustransparenzgesetz, nun steht seine Diskussion im Vermittlungsausschuss an.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>Diesen Einspruch begrüße ich und fordere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>Sie dazu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 auf, der berechtigten Kritik am geplanten Transparenzregister Rechnung zu tragen und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sich dafür einzusetzen, dass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die Leveleinteilung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sowie unnötige bürokratische Maßnahmen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 xml:space="preserve">aus dem Krankenhaustransparenzgesetz 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>gestrichen werden</w:t>
      </w:r>
      <w:r>
        <w:rPr>
          <w:rFonts w:ascii="Microsoft New Tai Lue" w:hAnsi="Microsoft New Tai Lue"/>
          <w:i w:val="false"/>
          <w:iCs w:val="false"/>
          <w:sz w:val="22"/>
          <w:szCs w:val="22"/>
        </w:rPr>
        <w:t>.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 xml:space="preserve">Im Eckpunktepapier von Bund und Ländern zur Krankenhausreform </w:t>
      </w:r>
      <w:r>
        <w:rPr>
          <w:rFonts w:ascii="Microsoft New Tai Lue" w:hAnsi="Microsoft New Tai Lue"/>
          <w:sz w:val="22"/>
          <w:szCs w:val="22"/>
        </w:rPr>
        <w:t xml:space="preserve">ist die </w:t>
      </w:r>
      <w:r>
        <w:rPr>
          <w:rFonts w:ascii="Microsoft New Tai Lue" w:hAnsi="Microsoft New Tai Lue"/>
          <w:sz w:val="22"/>
          <w:szCs w:val="22"/>
        </w:rPr>
        <w:t xml:space="preserve">automatische </w:t>
      </w:r>
      <w:r>
        <w:rPr>
          <w:rFonts w:ascii="Microsoft New Tai Lue" w:hAnsi="Microsoft New Tai Lue"/>
          <w:sz w:val="22"/>
          <w:szCs w:val="22"/>
        </w:rPr>
        <w:t xml:space="preserve">Zuordnung der Krankenhäuser zu </w:t>
      </w:r>
      <w:r>
        <w:rPr>
          <w:rFonts w:ascii="Microsoft New Tai Lue" w:hAnsi="Microsoft New Tai Lue"/>
          <w:sz w:val="22"/>
          <w:szCs w:val="22"/>
        </w:rPr>
        <w:t>vom Bund definierten</w:t>
      </w:r>
      <w:r>
        <w:rPr>
          <w:rFonts w:ascii="Microsoft New Tai Lue" w:hAnsi="Microsoft New Tai Lue"/>
          <w:sz w:val="22"/>
          <w:szCs w:val="22"/>
        </w:rPr>
        <w:t xml:space="preserve"> Leveln nicht vorgesehen, </w:t>
      </w:r>
      <w:r>
        <w:rPr>
          <w:rFonts w:ascii="Microsoft New Tai Lue" w:hAnsi="Microsoft New Tai Lue"/>
          <w:sz w:val="22"/>
          <w:szCs w:val="22"/>
        </w:rPr>
        <w:t>da dies in die Hoheit der Länder über die Krankenhausplanung eingreifen würde</w:t>
      </w:r>
      <w:r>
        <w:rPr>
          <w:rFonts w:ascii="Microsoft New Tai Lue" w:hAnsi="Microsoft New Tai Lue"/>
          <w:sz w:val="22"/>
          <w:szCs w:val="22"/>
        </w:rPr>
        <w:t>. D</w:t>
      </w:r>
      <w:r>
        <w:rPr>
          <w:rFonts w:ascii="Microsoft New Tai Lue" w:hAnsi="Microsoft New Tai Lue"/>
          <w:sz w:val="22"/>
          <w:szCs w:val="22"/>
        </w:rPr>
        <w:t>ies</w:t>
      </w:r>
      <w:r>
        <w:rPr>
          <w:rFonts w:ascii="Microsoft New Tai Lue" w:hAnsi="Microsoft New Tai Lue"/>
          <w:sz w:val="22"/>
          <w:szCs w:val="22"/>
        </w:rPr>
        <w:t>e</w:t>
      </w:r>
      <w:r>
        <w:rPr>
          <w:rFonts w:ascii="Microsoft New Tai Lue" w:hAnsi="Microsoft New Tai Lue"/>
          <w:sz w:val="22"/>
          <w:szCs w:val="22"/>
        </w:rPr>
        <w:t>r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>Reformv</w:t>
      </w:r>
      <w:r>
        <w:rPr>
          <w:rFonts w:ascii="Microsoft New Tai Lue" w:hAnsi="Microsoft New Tai Lue"/>
          <w:sz w:val="22"/>
          <w:szCs w:val="22"/>
        </w:rPr>
        <w:t xml:space="preserve">orschlag </w:t>
      </w:r>
      <w:r>
        <w:rPr>
          <w:rFonts w:ascii="Microsoft New Tai Lue" w:hAnsi="Microsoft New Tai Lue"/>
          <w:sz w:val="22"/>
          <w:szCs w:val="22"/>
        </w:rPr>
        <w:t>der Regierungskommission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 xml:space="preserve">wurde nach </w:t>
      </w:r>
      <w:r>
        <w:rPr>
          <w:rFonts w:ascii="Microsoft New Tai Lue" w:hAnsi="Microsoft New Tai Lue"/>
          <w:sz w:val="22"/>
          <w:szCs w:val="22"/>
        </w:rPr>
        <w:t xml:space="preserve">fundierter </w:t>
      </w:r>
      <w:r>
        <w:rPr>
          <w:rFonts w:ascii="Microsoft New Tai Lue" w:hAnsi="Microsoft New Tai Lue"/>
          <w:sz w:val="22"/>
          <w:szCs w:val="22"/>
        </w:rPr>
        <w:t xml:space="preserve">Kritik von Krankenhauspersonal, Krankenhausgesellschaften und zahlreichen gesundheitspolitischen Initiativen </w:t>
      </w:r>
      <w:r>
        <w:rPr>
          <w:rFonts w:ascii="Microsoft New Tai Lue" w:hAnsi="Microsoft New Tai Lue"/>
          <w:sz w:val="22"/>
          <w:szCs w:val="22"/>
        </w:rPr>
        <w:t>in den Verhandlungen zwischen Bund und Ländern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 xml:space="preserve">wieder </w:t>
      </w:r>
      <w:r>
        <w:rPr>
          <w:rFonts w:ascii="Microsoft New Tai Lue" w:hAnsi="Microsoft New Tai Lue"/>
          <w:sz w:val="22"/>
          <w:szCs w:val="22"/>
        </w:rPr>
        <w:t xml:space="preserve">zurückgenommen. Denn die Level dienten in der vorgeschlagenen </w:t>
      </w:r>
      <w:r>
        <w:rPr>
          <w:rFonts w:ascii="Microsoft New Tai Lue" w:hAnsi="Microsoft New Tai Lue"/>
          <w:sz w:val="22"/>
          <w:szCs w:val="22"/>
        </w:rPr>
        <w:t>Ausgestaltung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>vor allem</w:t>
      </w:r>
      <w:r>
        <w:rPr>
          <w:rFonts w:ascii="Microsoft New Tai Lue" w:hAnsi="Microsoft New Tai Lue"/>
          <w:sz w:val="22"/>
          <w:szCs w:val="22"/>
        </w:rPr>
        <w:t xml:space="preserve"> der forcierten Herabstufung des Behandlungsspektrums vieler Krankenhäuser durch rigide Strukturvorgaben – </w:t>
      </w:r>
      <w:r>
        <w:rPr>
          <w:rFonts w:ascii="Microsoft New Tai Lue" w:hAnsi="Microsoft New Tai Lue"/>
          <w:sz w:val="22"/>
          <w:szCs w:val="22"/>
        </w:rPr>
        <w:t xml:space="preserve">ohne die Möglichkeit, die Krankenhausplanung flexibel den Bedarfen </w:t>
      </w:r>
      <w:r>
        <w:rPr>
          <w:rFonts w:ascii="Microsoft New Tai Lue" w:hAnsi="Microsoft New Tai Lue"/>
          <w:sz w:val="22"/>
          <w:szCs w:val="22"/>
        </w:rPr>
        <w:t xml:space="preserve">in </w:t>
      </w:r>
      <w:r>
        <w:rPr>
          <w:rFonts w:ascii="Microsoft New Tai Lue" w:hAnsi="Microsoft New Tai Lue"/>
          <w:sz w:val="22"/>
          <w:szCs w:val="22"/>
        </w:rPr>
        <w:t>unterschiedliche</w:t>
      </w:r>
      <w:r>
        <w:rPr>
          <w:rFonts w:ascii="Microsoft New Tai Lue" w:hAnsi="Microsoft New Tai Lue"/>
          <w:sz w:val="22"/>
          <w:szCs w:val="22"/>
        </w:rPr>
        <w:t>n</w:t>
      </w:r>
      <w:r>
        <w:rPr>
          <w:rFonts w:ascii="Microsoft New Tai Lue" w:hAnsi="Microsoft New Tai Lue"/>
          <w:sz w:val="22"/>
          <w:szCs w:val="22"/>
        </w:rPr>
        <w:t xml:space="preserve"> Regionen an</w:t>
      </w:r>
      <w:r>
        <w:rPr>
          <w:rFonts w:ascii="Microsoft New Tai Lue" w:hAnsi="Microsoft New Tai Lue"/>
          <w:sz w:val="22"/>
          <w:szCs w:val="22"/>
        </w:rPr>
        <w:t>zu</w:t>
      </w:r>
      <w:r>
        <w:rPr>
          <w:rFonts w:ascii="Microsoft New Tai Lue" w:hAnsi="Microsoft New Tai Lue"/>
          <w:sz w:val="22"/>
          <w:szCs w:val="22"/>
        </w:rPr>
        <w:t xml:space="preserve">passen </w:t>
      </w:r>
      <w:r>
        <w:rPr>
          <w:rFonts w:ascii="Microsoft New Tai Lue" w:hAnsi="Microsoft New Tai Lue"/>
          <w:sz w:val="22"/>
          <w:szCs w:val="22"/>
        </w:rPr>
        <w:t xml:space="preserve">und ohne die Bereitstellung von </w:t>
      </w:r>
      <w:r>
        <w:rPr>
          <w:rFonts w:ascii="Microsoft New Tai Lue" w:hAnsi="Microsoft New Tai Lue"/>
          <w:sz w:val="22"/>
          <w:szCs w:val="22"/>
        </w:rPr>
        <w:t>Mittel</w:t>
      </w:r>
      <w:r>
        <w:rPr>
          <w:rFonts w:ascii="Microsoft New Tai Lue" w:hAnsi="Microsoft New Tai Lue"/>
          <w:sz w:val="22"/>
          <w:szCs w:val="22"/>
        </w:rPr>
        <w:t>n</w:t>
      </w:r>
      <w:r>
        <w:rPr>
          <w:rFonts w:ascii="Microsoft New Tai Lue" w:hAnsi="Microsoft New Tai Lue"/>
          <w:sz w:val="22"/>
          <w:szCs w:val="22"/>
        </w:rPr>
        <w:t xml:space="preserve"> für die </w:t>
      </w:r>
      <w:r>
        <w:rPr>
          <w:rFonts w:ascii="Microsoft New Tai Lue" w:hAnsi="Microsoft New Tai Lue"/>
          <w:sz w:val="22"/>
          <w:szCs w:val="22"/>
        </w:rPr>
        <w:t xml:space="preserve">vielerorts notwendige </w:t>
      </w:r>
      <w:r>
        <w:rPr>
          <w:rFonts w:ascii="Microsoft New Tai Lue" w:hAnsi="Microsoft New Tai Lue"/>
          <w:sz w:val="22"/>
          <w:szCs w:val="22"/>
        </w:rPr>
        <w:t xml:space="preserve">Ertüchtigung </w:t>
      </w:r>
      <w:r>
        <w:rPr>
          <w:rFonts w:ascii="Microsoft New Tai Lue" w:hAnsi="Microsoft New Tai Lue"/>
          <w:sz w:val="22"/>
          <w:szCs w:val="22"/>
        </w:rPr>
        <w:t>der Häuser</w:t>
      </w:r>
      <w:r>
        <w:rPr>
          <w:rFonts w:ascii="Microsoft New Tai Lue" w:hAnsi="Microsoft New Tai Lue"/>
          <w:sz w:val="22"/>
          <w:szCs w:val="22"/>
        </w:rPr>
        <w:t>.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>I</w:t>
      </w:r>
      <w:r>
        <w:rPr>
          <w:rFonts w:ascii="Microsoft New Tai Lue" w:hAnsi="Microsoft New Tai Lue"/>
          <w:sz w:val="22"/>
          <w:szCs w:val="22"/>
        </w:rPr>
        <w:t xml:space="preserve">n einem Transparenzregister, das dazu dienen soll, </w:t>
      </w:r>
      <w:r>
        <w:rPr>
          <w:rFonts w:ascii="Microsoft New Tai Lue" w:hAnsi="Microsoft New Tai Lue"/>
          <w:sz w:val="22"/>
          <w:szCs w:val="22"/>
        </w:rPr>
        <w:t xml:space="preserve">die </w:t>
      </w:r>
      <w:r>
        <w:rPr>
          <w:rFonts w:ascii="Microsoft New Tai Lue" w:hAnsi="Microsoft New Tai Lue"/>
          <w:sz w:val="22"/>
          <w:szCs w:val="22"/>
        </w:rPr>
        <w:t>Bürger</w:t>
      </w:r>
      <w:r>
        <w:rPr>
          <w:rFonts w:ascii="Microsoft New Tai Lue" w:hAnsi="Microsoft New Tai Lue"/>
          <w:sz w:val="22"/>
          <w:szCs w:val="22"/>
        </w:rPr>
        <w:t>I</w:t>
      </w:r>
      <w:r>
        <w:rPr>
          <w:rFonts w:ascii="Microsoft New Tai Lue" w:hAnsi="Microsoft New Tai Lue"/>
          <w:sz w:val="22"/>
          <w:szCs w:val="22"/>
        </w:rPr>
        <w:t xml:space="preserve">nnen über das Angebot und die Behandlungen verschiedener Krankenhäuser aufzuklären, haben Krankenhauslevel </w:t>
      </w:r>
      <w:r>
        <w:rPr>
          <w:rFonts w:ascii="Microsoft New Tai Lue" w:hAnsi="Microsoft New Tai Lue"/>
          <w:sz w:val="22"/>
          <w:szCs w:val="22"/>
        </w:rPr>
        <w:t>aus ebendiesen Gründen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 xml:space="preserve">nichts zu suchen. Schon die Zuordnung von Krankenhäusern zu Leveln ist hochproblematisch – denn es gibt keine </w:t>
      </w:r>
      <w:r>
        <w:rPr>
          <w:rFonts w:ascii="Microsoft New Tai Lue" w:hAnsi="Microsoft New Tai Lue"/>
          <w:sz w:val="22"/>
          <w:szCs w:val="22"/>
        </w:rPr>
        <w:t>gesicherten</w:t>
      </w:r>
      <w:r>
        <w:rPr>
          <w:rFonts w:ascii="Microsoft New Tai Lue" w:hAnsi="Microsoft New Tai Lue"/>
          <w:sz w:val="22"/>
          <w:szCs w:val="22"/>
        </w:rPr>
        <w:t xml:space="preserve"> Kriterien, nach denen das geschehen soll. Zudem </w:t>
      </w:r>
      <w:r>
        <w:rPr>
          <w:rFonts w:ascii="Microsoft New Tai Lue" w:hAnsi="Microsoft New Tai Lue"/>
          <w:sz w:val="22"/>
          <w:szCs w:val="22"/>
        </w:rPr>
        <w:t xml:space="preserve">steht das Vorhaben, dass das Bundesgesundheitsministerium die Leveleinteilung für das Transparenzregister vornehmen soll, im Widerspruch </w:t>
      </w:r>
      <w:r>
        <w:rPr>
          <w:rFonts w:ascii="Microsoft New Tai Lue" w:hAnsi="Microsoft New Tai Lue"/>
          <w:sz w:val="22"/>
          <w:szCs w:val="22"/>
        </w:rPr>
        <w:t>dazu, dass die Lände</w:t>
      </w:r>
      <w:r>
        <w:rPr>
          <w:rFonts w:ascii="Microsoft New Tai Lue" w:hAnsi="Microsoft New Tai Lue"/>
          <w:sz w:val="22"/>
          <w:szCs w:val="22"/>
        </w:rPr>
        <w:t xml:space="preserve">r </w:t>
      </w:r>
      <w:r>
        <w:rPr>
          <w:rFonts w:ascii="Microsoft New Tai Lue" w:hAnsi="Microsoft New Tai Lue"/>
          <w:sz w:val="22"/>
          <w:szCs w:val="22"/>
        </w:rPr>
        <w:t>ihre Krankenhausplanung nicht zwingend anhand der vom Bund definierten Level vornehmen</w:t>
      </w:r>
      <w:r>
        <w:rPr>
          <w:rFonts w:ascii="Microsoft New Tai Lue" w:hAnsi="Microsoft New Tai Lue"/>
          <w:sz w:val="22"/>
          <w:szCs w:val="22"/>
        </w:rPr>
        <w:t xml:space="preserve">. 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 xml:space="preserve">Aufgrund dieser Probleme ist nicht damit zu rechnen, dass die Level als </w:t>
      </w:r>
      <w:r>
        <w:rPr>
          <w:rFonts w:ascii="Microsoft New Tai Lue" w:hAnsi="Microsoft New Tai Lue"/>
          <w:sz w:val="22"/>
          <w:szCs w:val="22"/>
        </w:rPr>
        <w:t>zentrale K</w:t>
      </w:r>
      <w:r>
        <w:rPr>
          <w:rFonts w:ascii="Microsoft New Tai Lue" w:hAnsi="Microsoft New Tai Lue"/>
          <w:sz w:val="22"/>
          <w:szCs w:val="22"/>
        </w:rPr>
        <w:t xml:space="preserve">ategorie in einem öffentlichen Register für mehr Transparenz sorgen. </w:t>
      </w:r>
      <w:r>
        <w:rPr>
          <w:rFonts w:ascii="Microsoft New Tai Lue" w:hAnsi="Microsoft New Tai Lue"/>
          <w:sz w:val="22"/>
          <w:szCs w:val="22"/>
        </w:rPr>
        <w:t>I</w:t>
      </w:r>
      <w:r>
        <w:rPr>
          <w:rFonts w:ascii="Microsoft New Tai Lue" w:hAnsi="Microsoft New Tai Lue"/>
          <w:sz w:val="22"/>
          <w:szCs w:val="22"/>
        </w:rPr>
        <w:t>m Gegentei</w:t>
      </w:r>
      <w:r>
        <w:rPr>
          <w:rFonts w:ascii="Microsoft New Tai Lue" w:hAnsi="Microsoft New Tai Lue"/>
          <w:sz w:val="22"/>
          <w:szCs w:val="22"/>
        </w:rPr>
        <w:t xml:space="preserve">l ist es </w:t>
      </w:r>
      <w:r>
        <w:rPr>
          <w:rFonts w:ascii="Microsoft New Tai Lue" w:hAnsi="Microsoft New Tai Lue"/>
          <w:sz w:val="22"/>
          <w:szCs w:val="22"/>
        </w:rPr>
        <w:t xml:space="preserve">wahrscheinlich, dass sie zu Verwirrung, </w:t>
      </w:r>
      <w:r>
        <w:rPr>
          <w:rFonts w:ascii="Microsoft New Tai Lue" w:hAnsi="Microsoft New Tai Lue"/>
          <w:sz w:val="22"/>
          <w:szCs w:val="22"/>
        </w:rPr>
        <w:t>Widersprüchlichkeit</w:t>
      </w:r>
      <w:r>
        <w:rPr>
          <w:rFonts w:ascii="Microsoft New Tai Lue" w:hAnsi="Microsoft New Tai Lue"/>
          <w:sz w:val="22"/>
          <w:szCs w:val="22"/>
        </w:rPr>
        <w:t xml:space="preserve"> und Intransparenz führen. </w:t>
      </w:r>
      <w:r>
        <w:rPr>
          <w:rFonts w:ascii="Microsoft New Tai Lue" w:hAnsi="Microsoft New Tai Lue"/>
          <w:sz w:val="22"/>
          <w:szCs w:val="22"/>
        </w:rPr>
        <w:t xml:space="preserve">Außerdem beinhaltet die zentrale Zuordnung von Krankenhäusern zu Krankenhausleveln durch den Bund, sei es nur in einem Register, dass die Länderhoheit über die Krankenhausplanung doch in Frage gestellt wird. </w:t>
      </w:r>
      <w:r>
        <w:rPr>
          <w:rFonts w:ascii="Microsoft New Tai Lue" w:hAnsi="Microsoft New Tai Lue"/>
          <w:sz w:val="22"/>
          <w:szCs w:val="22"/>
        </w:rPr>
        <w:t>Daher muss die Leveleinteilung aus dem Krankenhaustransparenzgesetz gestrichen werden.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 xml:space="preserve">Bei der Erarbeitung einer Kompromissfassung des Gesetzes muss auch ein weiterer Kritikpunkt aufgegriffen werden: </w:t>
      </w:r>
      <w:r>
        <w:rPr>
          <w:rFonts w:ascii="Microsoft New Tai Lue" w:hAnsi="Microsoft New Tai Lue"/>
          <w:sz w:val="22"/>
          <w:szCs w:val="22"/>
        </w:rPr>
        <w:t>E</w:t>
      </w:r>
      <w:r>
        <w:rPr>
          <w:rFonts w:ascii="Microsoft New Tai Lue" w:hAnsi="Microsoft New Tai Lue"/>
          <w:sz w:val="22"/>
          <w:szCs w:val="22"/>
        </w:rPr>
        <w:t>s wird ein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 xml:space="preserve">vollkommen </w:t>
      </w:r>
      <w:r>
        <w:rPr>
          <w:rFonts w:ascii="Microsoft New Tai Lue" w:hAnsi="Microsoft New Tai Lue"/>
          <w:sz w:val="22"/>
          <w:szCs w:val="22"/>
        </w:rPr>
        <w:t>neue</w:t>
      </w:r>
      <w:r>
        <w:rPr>
          <w:rFonts w:ascii="Microsoft New Tai Lue" w:hAnsi="Microsoft New Tai Lue"/>
          <w:sz w:val="22"/>
          <w:szCs w:val="22"/>
        </w:rPr>
        <w:t>s</w:t>
      </w:r>
      <w:r>
        <w:rPr>
          <w:rFonts w:ascii="Microsoft New Tai Lue" w:hAnsi="Microsoft New Tai Lue"/>
          <w:sz w:val="22"/>
          <w:szCs w:val="22"/>
        </w:rPr>
        <w:t xml:space="preserve"> Register </w:t>
      </w:r>
      <w:r>
        <w:rPr>
          <w:rFonts w:ascii="Microsoft New Tai Lue" w:hAnsi="Microsoft New Tai Lue"/>
          <w:sz w:val="22"/>
          <w:szCs w:val="22"/>
        </w:rPr>
        <w:t>aufgebaut</w:t>
      </w:r>
      <w:r>
        <w:rPr>
          <w:rFonts w:ascii="Microsoft New Tai Lue" w:hAnsi="Microsoft New Tai Lue"/>
          <w:sz w:val="22"/>
          <w:szCs w:val="22"/>
        </w:rPr>
        <w:t xml:space="preserve">, </w:t>
      </w:r>
      <w:r>
        <w:rPr>
          <w:rFonts w:ascii="Microsoft New Tai Lue" w:hAnsi="Microsoft New Tai Lue"/>
          <w:sz w:val="22"/>
          <w:szCs w:val="22"/>
        </w:rPr>
        <w:t xml:space="preserve">obwohl </w:t>
      </w:r>
      <w:r>
        <w:rPr>
          <w:rFonts w:ascii="Microsoft New Tai Lue" w:hAnsi="Microsoft New Tai Lue"/>
          <w:sz w:val="22"/>
          <w:szCs w:val="22"/>
        </w:rPr>
        <w:t xml:space="preserve">das </w:t>
      </w:r>
      <w:r>
        <w:rPr>
          <w:rFonts w:ascii="Microsoft New Tai Lue" w:hAnsi="Microsoft New Tai Lue"/>
          <w:sz w:val="22"/>
          <w:szCs w:val="22"/>
        </w:rPr>
        <w:t xml:space="preserve">existierende </w:t>
      </w:r>
      <w:r>
        <w:rPr>
          <w:rFonts w:ascii="Microsoft New Tai Lue" w:hAnsi="Microsoft New Tai Lue"/>
          <w:sz w:val="22"/>
          <w:szCs w:val="22"/>
        </w:rPr>
        <w:t xml:space="preserve">Krankenhausverzeichnis </w:t>
      </w:r>
      <w:r>
        <w:rPr>
          <w:rFonts w:ascii="Microsoft New Tai Lue" w:hAnsi="Microsoft New Tai Lue"/>
          <w:sz w:val="22"/>
          <w:szCs w:val="22"/>
        </w:rPr>
        <w:t xml:space="preserve">den </w:t>
      </w:r>
      <w:r>
        <w:rPr>
          <w:rFonts w:ascii="Microsoft New Tai Lue" w:hAnsi="Microsoft New Tai Lue"/>
          <w:sz w:val="22"/>
          <w:szCs w:val="22"/>
        </w:rPr>
        <w:t xml:space="preserve">BürgerInnen </w:t>
      </w:r>
      <w:r>
        <w:rPr>
          <w:rFonts w:ascii="Microsoft New Tai Lue" w:hAnsi="Microsoft New Tai Lue"/>
          <w:sz w:val="22"/>
          <w:szCs w:val="22"/>
        </w:rPr>
        <w:t>bereits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 xml:space="preserve">jetzt gut </w:t>
      </w:r>
      <w:r>
        <w:rPr>
          <w:rFonts w:ascii="Microsoft New Tai Lue" w:hAnsi="Microsoft New Tai Lue"/>
          <w:sz w:val="22"/>
          <w:szCs w:val="22"/>
        </w:rPr>
        <w:t xml:space="preserve">aufbereitete und </w:t>
      </w:r>
      <w:r>
        <w:rPr>
          <w:rFonts w:ascii="Microsoft New Tai Lue" w:hAnsi="Microsoft New Tai Lue"/>
          <w:sz w:val="22"/>
          <w:szCs w:val="22"/>
        </w:rPr>
        <w:t xml:space="preserve">öffentlich </w:t>
      </w:r>
      <w:r>
        <w:rPr>
          <w:rFonts w:ascii="Microsoft New Tai Lue" w:hAnsi="Microsoft New Tai Lue"/>
          <w:sz w:val="22"/>
          <w:szCs w:val="22"/>
        </w:rPr>
        <w:t>einsehbar</w:t>
      </w:r>
      <w:r>
        <w:rPr>
          <w:rFonts w:ascii="Microsoft New Tai Lue" w:hAnsi="Microsoft New Tai Lue"/>
          <w:sz w:val="22"/>
          <w:szCs w:val="22"/>
        </w:rPr>
        <w:t>e</w:t>
      </w:r>
      <w:r>
        <w:rPr>
          <w:rFonts w:ascii="Microsoft New Tai Lue" w:hAnsi="Microsoft New Tai Lue"/>
          <w:sz w:val="22"/>
          <w:szCs w:val="22"/>
        </w:rPr>
        <w:t xml:space="preserve"> Informationen über die Krankenhäuser zugänglich macht. </w:t>
      </w:r>
      <w:r>
        <w:rPr>
          <w:rFonts w:ascii="Microsoft New Tai Lue" w:hAnsi="Microsoft New Tai Lue"/>
          <w:sz w:val="22"/>
          <w:szCs w:val="22"/>
        </w:rPr>
        <w:t>Hier</w:t>
      </w:r>
      <w:r>
        <w:rPr>
          <w:rFonts w:ascii="Microsoft New Tai Lue" w:hAnsi="Microsoft New Tai Lue"/>
          <w:sz w:val="22"/>
          <w:szCs w:val="22"/>
        </w:rPr>
        <w:t xml:space="preserve"> muss </w:t>
      </w:r>
      <w:r>
        <w:rPr>
          <w:rFonts w:ascii="Microsoft New Tai Lue" w:hAnsi="Microsoft New Tai Lue"/>
          <w:sz w:val="22"/>
          <w:szCs w:val="22"/>
        </w:rPr>
        <w:t xml:space="preserve">dem </w:t>
      </w:r>
      <w:r>
        <w:rPr>
          <w:rFonts w:ascii="Microsoft New Tai Lue" w:hAnsi="Microsoft New Tai Lue"/>
          <w:sz w:val="22"/>
          <w:szCs w:val="22"/>
        </w:rPr>
        <w:t>bürokratisch aufwändige</w:t>
      </w:r>
      <w:r>
        <w:rPr>
          <w:rFonts w:ascii="Microsoft New Tai Lue" w:hAnsi="Microsoft New Tai Lue"/>
          <w:sz w:val="22"/>
          <w:szCs w:val="22"/>
        </w:rPr>
        <w:t>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>Aufbau unn</w:t>
      </w:r>
      <w:r>
        <w:rPr>
          <w:rFonts w:ascii="Microsoft New Tai Lue" w:hAnsi="Microsoft New Tai Lue"/>
          <w:sz w:val="22"/>
          <w:szCs w:val="22"/>
        </w:rPr>
        <w:t>ötiger</w:t>
      </w:r>
      <w:r>
        <w:rPr>
          <w:rFonts w:ascii="Microsoft New Tai Lue" w:hAnsi="Microsoft New Tai Lue"/>
          <w:sz w:val="22"/>
          <w:szCs w:val="22"/>
        </w:rPr>
        <w:t xml:space="preserve"> Doppelstrukturen</w:t>
      </w:r>
      <w:r>
        <w:rPr>
          <w:rFonts w:ascii="Microsoft New Tai Lue" w:hAnsi="Microsoft New Tai Lue"/>
          <w:sz w:val="22"/>
          <w:szCs w:val="22"/>
        </w:rPr>
        <w:t xml:space="preserve"> </w:t>
      </w:r>
      <w:r>
        <w:rPr>
          <w:rFonts w:ascii="Microsoft New Tai Lue" w:hAnsi="Microsoft New Tai Lue"/>
          <w:sz w:val="22"/>
          <w:szCs w:val="22"/>
        </w:rPr>
        <w:t>und</w:t>
      </w:r>
      <w:r>
        <w:rPr>
          <w:rFonts w:ascii="Microsoft New Tai Lue" w:hAnsi="Microsoft New Tai Lue"/>
          <w:sz w:val="22"/>
          <w:szCs w:val="22"/>
        </w:rPr>
        <w:t xml:space="preserve"> der damit verbundenen</w:t>
      </w:r>
      <w:r>
        <w:rPr>
          <w:rFonts w:ascii="Microsoft New Tai Lue" w:hAnsi="Microsoft New Tai Lue"/>
          <w:sz w:val="22"/>
          <w:szCs w:val="22"/>
        </w:rPr>
        <w:t xml:space="preserve"> Verschwendung von Steuergeldern </w:t>
      </w:r>
      <w:r>
        <w:rPr>
          <w:rFonts w:ascii="Microsoft New Tai Lue" w:hAnsi="Microsoft New Tai Lue"/>
          <w:sz w:val="22"/>
          <w:szCs w:val="22"/>
        </w:rPr>
        <w:t xml:space="preserve">der Riegel </w:t>
      </w:r>
      <w:r>
        <w:rPr>
          <w:rFonts w:ascii="Microsoft New Tai Lue" w:hAnsi="Microsoft New Tai Lue"/>
          <w:sz w:val="22"/>
          <w:szCs w:val="22"/>
        </w:rPr>
        <w:t>vorgeschoben werden</w:t>
      </w:r>
      <w:r>
        <w:rPr>
          <w:rFonts w:ascii="Microsoft New Tai Lue" w:hAnsi="Microsoft New Tai Lue"/>
          <w:sz w:val="22"/>
          <w:szCs w:val="22"/>
        </w:rPr>
        <w:t xml:space="preserve">. </w:t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>Ich bitte</w:t>
      </w:r>
      <w:r>
        <w:rPr>
          <w:rFonts w:ascii="Microsoft New Tai Lue" w:hAnsi="Microsoft New Tai Lue"/>
          <w:sz w:val="22"/>
          <w:szCs w:val="22"/>
        </w:rPr>
        <w:t xml:space="preserve"> Sie </w:t>
      </w:r>
      <w:r>
        <w:rPr>
          <w:rFonts w:ascii="Microsoft New Tai Lue" w:hAnsi="Microsoft New Tai Lue"/>
          <w:sz w:val="22"/>
          <w:szCs w:val="22"/>
        </w:rPr>
        <w:t>daher</w:t>
      </w:r>
      <w:r>
        <w:rPr>
          <w:rFonts w:ascii="Microsoft New Tai Lue" w:hAnsi="Microsoft New Tai Lue"/>
          <w:sz w:val="22"/>
          <w:szCs w:val="22"/>
        </w:rPr>
        <w:t>, sich für eine vernünftige Kompromissfassung des Gesetzes ein</w:t>
      </w:r>
      <w:r>
        <w:rPr>
          <w:rFonts w:ascii="Microsoft New Tai Lue" w:hAnsi="Microsoft New Tai Lue"/>
          <w:sz w:val="22"/>
          <w:szCs w:val="22"/>
        </w:rPr>
        <w:t>zu</w:t>
      </w:r>
      <w:r>
        <w:rPr>
          <w:rFonts w:ascii="Microsoft New Tai Lue" w:hAnsi="Microsoft New Tai Lue"/>
          <w:sz w:val="22"/>
          <w:szCs w:val="22"/>
        </w:rPr>
        <w:t xml:space="preserve">setzen und </w:t>
      </w:r>
      <w:r>
        <w:rPr>
          <w:rFonts w:ascii="Microsoft New Tai Lue" w:hAnsi="Microsoft New Tai Lue"/>
          <w:sz w:val="22"/>
          <w:szCs w:val="22"/>
        </w:rPr>
        <w:t xml:space="preserve">dazu </w:t>
      </w:r>
      <w:r>
        <w:rPr>
          <w:rFonts w:ascii="Microsoft New Tai Lue" w:hAnsi="Microsoft New Tai Lue"/>
          <w:sz w:val="22"/>
          <w:szCs w:val="22"/>
        </w:rPr>
        <w:t xml:space="preserve">die Streichung von Leveln </w:t>
      </w:r>
      <w:r>
        <w:rPr>
          <w:rFonts w:ascii="Microsoft New Tai Lue" w:hAnsi="Microsoft New Tai Lue"/>
          <w:sz w:val="22"/>
          <w:szCs w:val="22"/>
        </w:rPr>
        <w:t xml:space="preserve">und </w:t>
      </w:r>
      <w:r>
        <w:rPr>
          <w:rFonts w:ascii="Microsoft New Tai Lue" w:hAnsi="Microsoft New Tai Lue"/>
          <w:sz w:val="22"/>
          <w:szCs w:val="22"/>
        </w:rPr>
        <w:t xml:space="preserve">unnötigen Doppelstrukturen aus dem Krankenhaustransparenzgesetz </w:t>
      </w:r>
      <w:r>
        <w:rPr>
          <w:rFonts w:ascii="Microsoft New Tai Lue" w:hAnsi="Microsoft New Tai Lue"/>
          <w:sz w:val="22"/>
          <w:szCs w:val="22"/>
        </w:rPr>
        <w:t xml:space="preserve">zu </w:t>
      </w:r>
      <w:r>
        <w:rPr>
          <w:rFonts w:ascii="Microsoft New Tai Lue" w:hAnsi="Microsoft New Tai Lue"/>
          <w:sz w:val="22"/>
          <w:szCs w:val="22"/>
        </w:rPr>
        <w:t xml:space="preserve">erwirken. </w:t>
      </w:r>
      <w:r>
        <w:rPr>
          <w:rFonts w:ascii="Microsoft New Tai Lue" w:hAnsi="Microsoft New Tai Lue"/>
          <w:sz w:val="22"/>
          <w:szCs w:val="22"/>
        </w:rPr>
        <w:t>Ich versichere</w:t>
      </w:r>
      <w:r>
        <w:rPr>
          <w:rFonts w:ascii="Microsoft New Tai Lue" w:hAnsi="Microsoft New Tai Lue"/>
          <w:sz w:val="22"/>
          <w:szCs w:val="22"/>
        </w:rPr>
        <w:t xml:space="preserve"> Ihnen, dass die Menschen an Ihrer Seite stehen, wenn Sie sich für echte Tran</w:t>
      </w:r>
      <w:r>
        <w:rPr>
          <w:rFonts w:ascii="Microsoft New Tai Lue" w:hAnsi="Microsoft New Tai Lue"/>
          <w:sz w:val="22"/>
          <w:szCs w:val="22"/>
        </w:rPr>
        <w:t>sp</w:t>
      </w:r>
      <w:r>
        <w:rPr>
          <w:rFonts w:ascii="Microsoft New Tai Lue" w:hAnsi="Microsoft New Tai Lue"/>
          <w:sz w:val="22"/>
          <w:szCs w:val="22"/>
        </w:rPr>
        <w:t>arenz, Gemeinwohlorientierung und Bedarfsgerechtigkeit in der Gesundheitsversorgung einsetzen!</w:t>
        <w:br/>
      </w:r>
    </w:p>
    <w:p>
      <w:pPr>
        <w:pStyle w:val="Normal"/>
        <w:bidi w:val="0"/>
        <w:jc w:val="left"/>
        <w:rPr>
          <w:rFonts w:ascii="Microsoft New Tai Lue" w:hAnsi="Microsoft New Tai Lue"/>
          <w:sz w:val="22"/>
          <w:szCs w:val="22"/>
        </w:rPr>
      </w:pPr>
      <w:r>
        <w:rPr>
          <w:rFonts w:ascii="Microsoft New Tai Lue" w:hAnsi="Microsoft New Tai Lue"/>
          <w:sz w:val="22"/>
          <w:szCs w:val="22"/>
        </w:rPr>
        <w:t>Mit freundlichen Grüßen,</w:t>
      </w:r>
    </w:p>
    <w:sectPr>
      <w:type w:val="nextPage"/>
      <w:pgSz w:w="11906" w:h="16838"/>
      <w:pgMar w:left="964" w:right="964" w:gutter="0" w:header="0" w:top="964" w:footer="0" w:bottom="96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New Tai Lu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val="fullPage" w:percent="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DE" w:eastAsia="zh-CN" w:bidi="hi-IN"/>
    </w:rPr>
  </w:style>
  <w:style w:type="character" w:styleId="Zeilennummerierung">
    <w:name w:val="Zeilennummerierung"/>
    <w:rPr/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Internetverknpfung">
    <w:name w:val="Internetverknüpfung"/>
    <w:rPr>
      <w:color w:val="000080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uzeile">
    <w:name w:val="Footer"/>
    <w:basedOn w:val="KopfundFuzeile"/>
    <w:pPr>
      <w:suppressLineNumbers/>
    </w:pPr>
    <w:rPr/>
  </w:style>
  <w:style w:type="paragraph" w:styleId="Kopfzeile">
    <w:name w:val="Head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370</TotalTime>
  <Application>LibreOffice/7.3.7.2$Linux_X86_64 LibreOffice_project/30$Build-2</Application>
  <AppVersion>15.0000</AppVersion>
  <Pages>1</Pages>
  <Words>446</Words>
  <Characters>3229</Characters>
  <CharactersWithSpaces>3671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2024-01-23T14:06:40Z</dcterms:created>
  <dc:creator>Jorinde Schulz</dc:creator>
  <dc:description/>
  <dc:language>de-DE</dc:language>
  <cp:lastModifiedBy>Jorinde Schulz</cp:lastModifiedBy>
  <dcterms:modified xsi:type="dcterms:W3CDTF">2024-02-14T13:19:57Z</dcterms:modified>
  <cp:revision>31</cp:revision>
  <dc:subject/>
  <dc:title/>
</cp:coreProperties>
</file>